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045" w:rsidRDefault="00835045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48"/>
          <w:szCs w:val="48"/>
        </w:rPr>
        <w:t>Vodárenský svazek Podyjí</w:t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  <w:t xml:space="preserve">  </w:t>
      </w:r>
      <w:r>
        <w:rPr>
          <w:rFonts w:ascii="Times New Roman" w:hAnsi="Times New Roman" w:cs="Times New Roman"/>
          <w:sz w:val="18"/>
          <w:szCs w:val="18"/>
        </w:rPr>
        <w:t>Radkov č.p. 12, 588 56 Telč</w:t>
      </w:r>
    </w:p>
    <w:p w:rsidR="00835045" w:rsidRDefault="00835045">
      <w:pPr>
        <w:rPr>
          <w:rFonts w:ascii="Times New Roman" w:hAnsi="Times New Roman" w:cs="Times New Roman"/>
          <w:sz w:val="10"/>
          <w:szCs w:val="10"/>
        </w:rPr>
      </w:pPr>
      <w:r>
        <w:rPr>
          <w:noProof/>
        </w:rPr>
        <w:pict>
          <v:line id="Obrázek1" o:spid="_x0000_s1026" style="position:absolute;left:0;text-align:left;z-index:251658240" from="1.15pt,2.35pt" to="319.45pt,2.4pt">
            <v:fill o:detectmouseclick="t"/>
          </v:line>
        </w:pict>
      </w:r>
      <w:r>
        <w:rPr>
          <w:rFonts w:ascii="Times New Roman" w:hAnsi="Times New Roman" w:cs="Times New Roman"/>
          <w:sz w:val="10"/>
          <w:szCs w:val="10"/>
        </w:rPr>
        <w:t>0</w:t>
      </w:r>
    </w:p>
    <w:p w:rsidR="00835045" w:rsidRDefault="00835045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IČ 69749990, bankovní spojení: GE 185772807/0600</w:t>
      </w:r>
    </w:p>
    <w:p w:rsidR="00835045" w:rsidRDefault="00835045">
      <w:pPr>
        <w:rPr>
          <w:rFonts w:ascii="Times New Roman" w:hAnsi="Times New Roman" w:cs="Times New Roman"/>
          <w:sz w:val="16"/>
          <w:szCs w:val="16"/>
        </w:rPr>
      </w:pPr>
    </w:p>
    <w:p w:rsidR="00835045" w:rsidRDefault="00835045">
      <w:pPr>
        <w:rPr>
          <w:rFonts w:ascii="Times New Roman" w:hAnsi="Times New Roman" w:cs="Times New Roman"/>
          <w:sz w:val="16"/>
          <w:szCs w:val="16"/>
        </w:rPr>
      </w:pPr>
    </w:p>
    <w:p w:rsidR="00835045" w:rsidRDefault="00835045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p w:rsidR="00835045" w:rsidRDefault="0083504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Návrh závěrečného účtu Vodárenského svazku Podyjí za rok 2017</w:t>
      </w:r>
    </w:p>
    <w:p w:rsidR="00835045" w:rsidRDefault="008350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(§17 zákona č. 250/2000Sb., o rozpočtových pravidlech územních rozpočtů ve znění pozdějších předpisů)</w:t>
      </w:r>
    </w:p>
    <w:p w:rsidR="00835045" w:rsidRDefault="00835045">
      <w:pPr>
        <w:rPr>
          <w:rFonts w:ascii="Times New Roman" w:hAnsi="Times New Roman" w:cs="Times New Roman"/>
          <w:sz w:val="28"/>
          <w:szCs w:val="28"/>
        </w:rPr>
      </w:pPr>
    </w:p>
    <w:p w:rsidR="00835045" w:rsidRDefault="00835045">
      <w:pPr>
        <w:rPr>
          <w:rFonts w:ascii="Times New Roman" w:hAnsi="Times New Roman" w:cs="Times New Roman"/>
          <w:sz w:val="28"/>
          <w:szCs w:val="28"/>
        </w:rPr>
      </w:pPr>
    </w:p>
    <w:p w:rsidR="00835045" w:rsidRDefault="008350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Údaje o plnění příjmů a výdajů za rok 2017</w:t>
      </w:r>
    </w:p>
    <w:p w:rsidR="00835045" w:rsidRDefault="00835045">
      <w:pPr>
        <w:rPr>
          <w:rFonts w:ascii="Times New Roman" w:hAnsi="Times New Roman" w:cs="Times New Roman"/>
          <w:sz w:val="28"/>
          <w:szCs w:val="28"/>
        </w:rPr>
      </w:pPr>
    </w:p>
    <w:p w:rsidR="00835045" w:rsidRDefault="008350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Plnění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k 31. 12. 2017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% RU</w:t>
      </w:r>
    </w:p>
    <w:p w:rsidR="00835045" w:rsidRDefault="00835045">
      <w:pPr>
        <w:rPr>
          <w:rFonts w:ascii="Times New Roman" w:hAnsi="Times New Roman" w:cs="Times New Roman"/>
          <w:sz w:val="24"/>
          <w:szCs w:val="24"/>
        </w:rPr>
      </w:pPr>
    </w:p>
    <w:p w:rsidR="00835045" w:rsidRDefault="008350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Třída 1 – daňové příjmy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0,00</w:t>
      </w:r>
      <w:r>
        <w:rPr>
          <w:rFonts w:ascii="Times New Roman" w:hAnsi="Times New Roman" w:cs="Times New Roman"/>
          <w:sz w:val="24"/>
          <w:szCs w:val="24"/>
        </w:rPr>
        <w:tab/>
        <w:t>Kč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0,00</w:t>
      </w:r>
      <w:r>
        <w:rPr>
          <w:rFonts w:ascii="Times New Roman" w:hAnsi="Times New Roman" w:cs="Times New Roman"/>
          <w:sz w:val="24"/>
          <w:szCs w:val="24"/>
        </w:rPr>
        <w:tab/>
        <w:t xml:space="preserve">% </w:t>
      </w:r>
    </w:p>
    <w:p w:rsidR="00835045" w:rsidRDefault="008350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Třída 2 – nedaňové příjmy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OLE_LINK1"/>
      <w:bookmarkStart w:id="1" w:name="OLE_LINK2"/>
      <w:bookmarkStart w:id="2" w:name="OLE_LINK3"/>
      <w:bookmarkStart w:id="3" w:name="OLE_LINK4"/>
      <w:r>
        <w:rPr>
          <w:rFonts w:ascii="Times New Roman" w:hAnsi="Times New Roman" w:cs="Times New Roman"/>
          <w:sz w:val="24"/>
          <w:szCs w:val="24"/>
        </w:rPr>
        <w:t xml:space="preserve"> 445 396,07</w:t>
      </w:r>
      <w:r>
        <w:rPr>
          <w:rFonts w:ascii="Times New Roman" w:hAnsi="Times New Roman" w:cs="Times New Roman"/>
          <w:sz w:val="24"/>
          <w:szCs w:val="24"/>
        </w:rPr>
        <w:tab/>
        <w:t>Kč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89,06</w:t>
      </w:r>
      <w:r>
        <w:rPr>
          <w:rFonts w:ascii="Times New Roman" w:hAnsi="Times New Roman" w:cs="Times New Roman"/>
          <w:sz w:val="24"/>
          <w:szCs w:val="24"/>
        </w:rPr>
        <w:tab/>
        <w:t>%</w:t>
      </w:r>
      <w:bookmarkEnd w:id="0"/>
      <w:bookmarkEnd w:id="1"/>
      <w:bookmarkEnd w:id="2"/>
      <w:bookmarkEnd w:id="3"/>
    </w:p>
    <w:p w:rsidR="00835045" w:rsidRDefault="008350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Třída 3 – kapitálové příjmy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0,00</w:t>
      </w:r>
      <w:r>
        <w:rPr>
          <w:rFonts w:ascii="Times New Roman" w:hAnsi="Times New Roman" w:cs="Times New Roman"/>
          <w:sz w:val="24"/>
          <w:szCs w:val="24"/>
        </w:rPr>
        <w:tab/>
        <w:t>Kč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0,00</w:t>
      </w:r>
      <w:r>
        <w:rPr>
          <w:rFonts w:ascii="Times New Roman" w:hAnsi="Times New Roman" w:cs="Times New Roman"/>
          <w:sz w:val="24"/>
          <w:szCs w:val="24"/>
        </w:rPr>
        <w:tab/>
        <w:t>%</w:t>
      </w:r>
    </w:p>
    <w:p w:rsidR="00835045" w:rsidRDefault="008350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Třída 4 -  přijaté transfery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42.999,00</w:t>
      </w:r>
      <w:r>
        <w:rPr>
          <w:rFonts w:ascii="Times New Roman" w:hAnsi="Times New Roman" w:cs="Times New Roman"/>
          <w:sz w:val="24"/>
          <w:szCs w:val="24"/>
        </w:rPr>
        <w:tab/>
        <w:t>Kč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100,00</w:t>
      </w:r>
      <w:r>
        <w:rPr>
          <w:rFonts w:ascii="Times New Roman" w:hAnsi="Times New Roman" w:cs="Times New Roman"/>
          <w:sz w:val="24"/>
          <w:szCs w:val="24"/>
        </w:rPr>
        <w:tab/>
        <w:t>%</w:t>
      </w:r>
    </w:p>
    <w:p w:rsidR="00835045" w:rsidRDefault="008350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Příjmy celkem: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488 395,07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Kč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89,93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%</w:t>
      </w:r>
    </w:p>
    <w:p w:rsidR="00835045" w:rsidRDefault="00835045">
      <w:pPr>
        <w:rPr>
          <w:rFonts w:ascii="Times New Roman" w:hAnsi="Times New Roman" w:cs="Times New Roman"/>
          <w:sz w:val="24"/>
          <w:szCs w:val="24"/>
        </w:rPr>
      </w:pPr>
    </w:p>
    <w:p w:rsidR="00835045" w:rsidRDefault="00835045">
      <w:pPr>
        <w:rPr>
          <w:rFonts w:ascii="Times New Roman" w:hAnsi="Times New Roman" w:cs="Times New Roman"/>
          <w:sz w:val="24"/>
          <w:szCs w:val="24"/>
        </w:rPr>
      </w:pPr>
    </w:p>
    <w:p w:rsidR="00835045" w:rsidRDefault="008350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Třída 5 – běžné výdaje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469 818,10</w:t>
      </w:r>
      <w:r>
        <w:rPr>
          <w:rFonts w:ascii="Times New Roman" w:hAnsi="Times New Roman" w:cs="Times New Roman"/>
          <w:sz w:val="24"/>
          <w:szCs w:val="24"/>
        </w:rPr>
        <w:tab/>
        <w:t>Kč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87,31</w:t>
      </w:r>
      <w:r>
        <w:rPr>
          <w:rFonts w:ascii="Times New Roman" w:hAnsi="Times New Roman" w:cs="Times New Roman"/>
          <w:sz w:val="24"/>
          <w:szCs w:val="24"/>
        </w:rPr>
        <w:tab/>
        <w:t>%</w:t>
      </w:r>
      <w:bookmarkStart w:id="4" w:name="OLE_LINK5"/>
      <w:bookmarkStart w:id="5" w:name="OLE_LINK6"/>
      <w:bookmarkStart w:id="6" w:name="OLE_LINK7"/>
      <w:bookmarkEnd w:id="4"/>
      <w:bookmarkEnd w:id="5"/>
      <w:bookmarkEnd w:id="6"/>
    </w:p>
    <w:p w:rsidR="00835045" w:rsidRDefault="008350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Třída 6 – kapitálové výdaje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0,-</w:t>
      </w:r>
      <w:r>
        <w:rPr>
          <w:rFonts w:ascii="Times New Roman" w:hAnsi="Times New Roman" w:cs="Times New Roman"/>
          <w:sz w:val="24"/>
          <w:szCs w:val="24"/>
        </w:rPr>
        <w:tab/>
        <w:t>Kč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0</w:t>
      </w:r>
      <w:r>
        <w:rPr>
          <w:rFonts w:ascii="Times New Roman" w:hAnsi="Times New Roman" w:cs="Times New Roman"/>
          <w:sz w:val="24"/>
          <w:szCs w:val="24"/>
        </w:rPr>
        <w:tab/>
        <w:t>%</w:t>
      </w:r>
    </w:p>
    <w:p w:rsidR="00835045" w:rsidRDefault="008350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Výdaje celkem: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469 818,10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Kč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87,31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%</w:t>
      </w:r>
    </w:p>
    <w:p w:rsidR="00835045" w:rsidRDefault="00835045">
      <w:pPr>
        <w:rPr>
          <w:rFonts w:ascii="Times New Roman" w:hAnsi="Times New Roman" w:cs="Times New Roman"/>
          <w:sz w:val="24"/>
          <w:szCs w:val="24"/>
        </w:rPr>
      </w:pPr>
    </w:p>
    <w:p w:rsidR="00835045" w:rsidRDefault="008350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Saldo příjmů a výdajů po konsolidaci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bookmarkStart w:id="7" w:name="__DdeLink__205_2370835276"/>
      <w:r>
        <w:rPr>
          <w:rFonts w:ascii="Times New Roman" w:hAnsi="Times New Roman" w:cs="Times New Roman"/>
          <w:sz w:val="24"/>
          <w:szCs w:val="24"/>
        </w:rPr>
        <w:t>18 576,97</w:t>
      </w:r>
      <w:bookmarkEnd w:id="7"/>
      <w:r>
        <w:rPr>
          <w:rFonts w:ascii="Times New Roman" w:hAnsi="Times New Roman" w:cs="Times New Roman"/>
          <w:sz w:val="24"/>
          <w:szCs w:val="24"/>
        </w:rPr>
        <w:tab/>
        <w:t>Kč</w:t>
      </w:r>
    </w:p>
    <w:p w:rsidR="00835045" w:rsidRDefault="008350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Třída 8 – financování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- 18 576,97</w:t>
      </w:r>
      <w:r>
        <w:rPr>
          <w:rFonts w:ascii="Times New Roman" w:hAnsi="Times New Roman" w:cs="Times New Roman"/>
          <w:sz w:val="24"/>
          <w:szCs w:val="24"/>
        </w:rPr>
        <w:tab/>
        <w:t xml:space="preserve">Kč   </w:t>
      </w:r>
    </w:p>
    <w:p w:rsidR="00835045" w:rsidRDefault="0083504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35045" w:rsidRDefault="00835045">
      <w:pPr>
        <w:rPr>
          <w:rFonts w:ascii="Times New Roman" w:hAnsi="Times New Roman" w:cs="Times New Roman"/>
          <w:color w:val="FF0000"/>
          <w:sz w:val="22"/>
          <w:szCs w:val="22"/>
        </w:rPr>
      </w:pPr>
    </w:p>
    <w:p w:rsidR="00835045" w:rsidRDefault="00835045">
      <w:pPr>
        <w:rPr>
          <w:rFonts w:ascii="Times New Roman" w:hAnsi="Times New Roman" w:cs="Times New Roman"/>
          <w:color w:val="FF0000"/>
          <w:sz w:val="22"/>
          <w:szCs w:val="22"/>
        </w:rPr>
      </w:pPr>
    </w:p>
    <w:p w:rsidR="00835045" w:rsidRDefault="00835045">
      <w:pPr>
        <w:rPr>
          <w:rFonts w:ascii="Times New Roman" w:hAnsi="Times New Roman" w:cs="Times New Roman"/>
          <w:sz w:val="28"/>
          <w:szCs w:val="28"/>
        </w:rPr>
      </w:pPr>
    </w:p>
    <w:p w:rsidR="00835045" w:rsidRDefault="008350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Údaje o hospodaření s majetkem obce k 31. 12. 2017</w:t>
      </w:r>
    </w:p>
    <w:p w:rsidR="00835045" w:rsidRDefault="00835045">
      <w:pPr>
        <w:tabs>
          <w:tab w:val="left" w:pos="6030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35045" w:rsidRDefault="00835045">
      <w:pPr>
        <w:tabs>
          <w:tab w:val="left" w:pos="60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k 31. 12. 2016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k 31. 12. 2017</w:t>
      </w:r>
    </w:p>
    <w:p w:rsidR="00835045" w:rsidRDefault="00835045">
      <w:pPr>
        <w:tabs>
          <w:tab w:val="left" w:pos="603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835045" w:rsidRDefault="008350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028 drobný dlouhodobý hmotný majetek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54 126,80 Kč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8" w:name="OLE_LINK11"/>
      <w:bookmarkStart w:id="9" w:name="OLE_LINK12"/>
      <w:bookmarkStart w:id="10" w:name="OLE_LINK13"/>
      <w:r>
        <w:rPr>
          <w:rFonts w:ascii="Times New Roman" w:hAnsi="Times New Roman" w:cs="Times New Roman"/>
          <w:sz w:val="24"/>
          <w:szCs w:val="24"/>
        </w:rPr>
        <w:tab/>
        <w:t>54 126,80 Kč</w:t>
      </w:r>
      <w:bookmarkEnd w:id="8"/>
      <w:bookmarkEnd w:id="9"/>
      <w:bookmarkEnd w:id="10"/>
    </w:p>
    <w:p w:rsidR="00835045" w:rsidRDefault="00835045">
      <w:pPr>
        <w:rPr>
          <w:rFonts w:ascii="Times New Roman" w:hAnsi="Times New Roman" w:cs="Times New Roman"/>
        </w:rPr>
      </w:pPr>
    </w:p>
    <w:p w:rsidR="00835045" w:rsidRDefault="00835045">
      <w:pPr>
        <w:rPr>
          <w:rFonts w:ascii="Times New Roman" w:hAnsi="Times New Roman" w:cs="Times New Roman"/>
          <w:sz w:val="28"/>
          <w:szCs w:val="28"/>
        </w:rPr>
      </w:pPr>
    </w:p>
    <w:p w:rsidR="00835045" w:rsidRDefault="00835045">
      <w:pPr>
        <w:rPr>
          <w:rFonts w:ascii="Times New Roman" w:hAnsi="Times New Roman" w:cs="Times New Roman"/>
          <w:sz w:val="28"/>
          <w:szCs w:val="28"/>
        </w:rPr>
      </w:pPr>
    </w:p>
    <w:p w:rsidR="00835045" w:rsidRDefault="008350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Svazek nemá žádné fondy.</w:t>
      </w:r>
    </w:p>
    <w:p w:rsidR="00835045" w:rsidRDefault="008350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Svazek nemá hospodářskou činnost.</w:t>
      </w:r>
    </w:p>
    <w:p w:rsidR="00835045" w:rsidRDefault="00835045">
      <w:pPr>
        <w:rPr>
          <w:rFonts w:ascii="Times New Roman" w:hAnsi="Times New Roman" w:cs="Times New Roman"/>
          <w:sz w:val="28"/>
          <w:szCs w:val="28"/>
        </w:rPr>
      </w:pPr>
    </w:p>
    <w:p w:rsidR="00835045" w:rsidRDefault="00835045">
      <w:pPr>
        <w:rPr>
          <w:rFonts w:ascii="Times New Roman" w:hAnsi="Times New Roman" w:cs="Times New Roman"/>
          <w:sz w:val="28"/>
          <w:szCs w:val="28"/>
        </w:rPr>
      </w:pPr>
    </w:p>
    <w:p w:rsidR="00835045" w:rsidRDefault="00835045">
      <w:pPr>
        <w:rPr>
          <w:rFonts w:ascii="Times New Roman" w:hAnsi="Times New Roman" w:cs="Times New Roman"/>
          <w:sz w:val="28"/>
          <w:szCs w:val="28"/>
        </w:rPr>
      </w:pPr>
    </w:p>
    <w:p w:rsidR="00835045" w:rsidRDefault="00835045">
      <w:pPr>
        <w:rPr>
          <w:rFonts w:ascii="Times New Roman" w:hAnsi="Times New Roman" w:cs="Times New Roman"/>
          <w:sz w:val="28"/>
          <w:szCs w:val="28"/>
        </w:rPr>
      </w:pPr>
    </w:p>
    <w:p w:rsidR="00835045" w:rsidRDefault="00835045">
      <w:pPr>
        <w:rPr>
          <w:rFonts w:ascii="Times New Roman" w:hAnsi="Times New Roman" w:cs="Times New Roman"/>
          <w:sz w:val="28"/>
          <w:szCs w:val="28"/>
        </w:rPr>
      </w:pPr>
    </w:p>
    <w:p w:rsidR="00835045" w:rsidRDefault="00835045">
      <w:pPr>
        <w:rPr>
          <w:rFonts w:ascii="Times New Roman" w:hAnsi="Times New Roman" w:cs="Times New Roman"/>
          <w:sz w:val="28"/>
          <w:szCs w:val="28"/>
        </w:rPr>
      </w:pPr>
    </w:p>
    <w:p w:rsidR="00835045" w:rsidRDefault="00835045">
      <w:pPr>
        <w:rPr>
          <w:rFonts w:ascii="Times New Roman" w:hAnsi="Times New Roman" w:cs="Times New Roman"/>
          <w:sz w:val="28"/>
          <w:szCs w:val="28"/>
        </w:rPr>
      </w:pPr>
    </w:p>
    <w:p w:rsidR="00835045" w:rsidRDefault="00835045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Zpráva o výsledku přezkoumání hospodaření za rok 2017</w:t>
      </w:r>
    </w:p>
    <w:p w:rsidR="00835045" w:rsidRDefault="00835045">
      <w:pPr>
        <w:ind w:lef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Přezkoumání hospodaření bylo provedeno dne 26. února 2018. </w:t>
      </w:r>
    </w:p>
    <w:p w:rsidR="00835045" w:rsidRDefault="00835045">
      <w:pPr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Přezkoumání provedl DM Audit, s.r.o.,  č. osvědčení  435.</w:t>
      </w:r>
    </w:p>
    <w:p w:rsidR="00835045" w:rsidRDefault="00835045">
      <w:pPr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závěru zprávy bylo konstatováno, že nebyly zjištěny chyby a nedostatky.</w:t>
      </w:r>
    </w:p>
    <w:p w:rsidR="00835045" w:rsidRDefault="00835045">
      <w:pPr>
        <w:ind w:left="180"/>
        <w:rPr>
          <w:rFonts w:ascii="Times New Roman" w:hAnsi="Times New Roman" w:cs="Times New Roman"/>
          <w:sz w:val="24"/>
          <w:szCs w:val="24"/>
        </w:rPr>
      </w:pPr>
    </w:p>
    <w:p w:rsidR="00835045" w:rsidRDefault="00835045">
      <w:pPr>
        <w:rPr>
          <w:rFonts w:ascii="Times New Roman" w:hAnsi="Times New Roman" w:cs="Times New Roman"/>
          <w:sz w:val="24"/>
          <w:szCs w:val="24"/>
        </w:rPr>
      </w:pPr>
    </w:p>
    <w:p w:rsidR="00835045" w:rsidRDefault="00835045">
      <w:pPr>
        <w:rPr>
          <w:rFonts w:ascii="Times New Roman" w:hAnsi="Times New Roman" w:cs="Times New Roman"/>
          <w:sz w:val="24"/>
          <w:szCs w:val="24"/>
        </w:rPr>
      </w:pPr>
    </w:p>
    <w:p w:rsidR="00835045" w:rsidRDefault="008350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Sestavila:</w:t>
      </w:r>
      <w:r>
        <w:rPr>
          <w:rFonts w:ascii="Times New Roman" w:hAnsi="Times New Roman" w:cs="Times New Roman"/>
          <w:sz w:val="24"/>
          <w:szCs w:val="24"/>
        </w:rPr>
        <w:tab/>
        <w:t xml:space="preserve">Michaela Svobodová </w:t>
      </w:r>
    </w:p>
    <w:p w:rsidR="00835045" w:rsidRDefault="00835045">
      <w:pPr>
        <w:rPr>
          <w:rFonts w:ascii="Times New Roman" w:hAnsi="Times New Roman" w:cs="Times New Roman"/>
          <w:sz w:val="24"/>
          <w:szCs w:val="24"/>
        </w:rPr>
      </w:pPr>
    </w:p>
    <w:p w:rsidR="00835045" w:rsidRDefault="008350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Hlavní účetní DSO, správce rozpočtu</w:t>
      </w:r>
    </w:p>
    <w:p w:rsidR="00835045" w:rsidRDefault="00835045">
      <w:pPr>
        <w:rPr>
          <w:rFonts w:ascii="Times New Roman" w:hAnsi="Times New Roman" w:cs="Times New Roman"/>
          <w:sz w:val="24"/>
          <w:szCs w:val="24"/>
        </w:rPr>
      </w:pPr>
    </w:p>
    <w:p w:rsidR="00835045" w:rsidRDefault="00835045">
      <w:pPr>
        <w:rPr>
          <w:rFonts w:ascii="Times New Roman" w:hAnsi="Times New Roman" w:cs="Times New Roman"/>
          <w:sz w:val="24"/>
          <w:szCs w:val="24"/>
        </w:rPr>
      </w:pPr>
    </w:p>
    <w:p w:rsidR="00835045" w:rsidRDefault="008350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V Radkově dne: 02. 05. 2018</w:t>
      </w:r>
    </w:p>
    <w:p w:rsidR="00835045" w:rsidRDefault="00835045">
      <w:pPr>
        <w:rPr>
          <w:rFonts w:ascii="Times New Roman" w:hAnsi="Times New Roman" w:cs="Times New Roman"/>
          <w:sz w:val="24"/>
          <w:szCs w:val="24"/>
        </w:rPr>
      </w:pPr>
    </w:p>
    <w:p w:rsidR="00835045" w:rsidRDefault="00835045">
      <w:pPr>
        <w:rPr>
          <w:rFonts w:ascii="Times New Roman" w:hAnsi="Times New Roman" w:cs="Times New Roman"/>
          <w:sz w:val="24"/>
          <w:szCs w:val="24"/>
        </w:rPr>
      </w:pPr>
    </w:p>
    <w:p w:rsidR="00835045" w:rsidRDefault="00835045">
      <w:pPr>
        <w:rPr>
          <w:rFonts w:ascii="Times New Roman" w:hAnsi="Times New Roman" w:cs="Times New Roman"/>
          <w:sz w:val="24"/>
          <w:szCs w:val="24"/>
        </w:rPr>
      </w:pPr>
    </w:p>
    <w:p w:rsidR="00835045" w:rsidRDefault="00835045">
      <w:pPr>
        <w:rPr>
          <w:rFonts w:ascii="Times New Roman" w:hAnsi="Times New Roman" w:cs="Times New Roman"/>
          <w:sz w:val="24"/>
          <w:szCs w:val="24"/>
        </w:rPr>
      </w:pPr>
    </w:p>
    <w:p w:rsidR="00835045" w:rsidRDefault="00835045">
      <w:pPr>
        <w:rPr>
          <w:rFonts w:ascii="Times New Roman" w:hAnsi="Times New Roman" w:cs="Times New Roman"/>
          <w:sz w:val="24"/>
          <w:szCs w:val="24"/>
        </w:rPr>
      </w:pPr>
    </w:p>
    <w:p w:rsidR="00835045" w:rsidRDefault="008350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Vyvěšeno:……………………                                Vyvěšeno…………………</w:t>
      </w:r>
    </w:p>
    <w:p w:rsidR="00835045" w:rsidRDefault="00835045">
      <w:pPr>
        <w:rPr>
          <w:rFonts w:ascii="Times New Roman" w:hAnsi="Times New Roman" w:cs="Times New Roman"/>
          <w:sz w:val="24"/>
          <w:szCs w:val="24"/>
        </w:rPr>
      </w:pPr>
    </w:p>
    <w:p w:rsidR="00835045" w:rsidRDefault="008350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Sejmuto:……………………..                                 Sejmuto ………………….</w:t>
      </w:r>
    </w:p>
    <w:p w:rsidR="00835045" w:rsidRDefault="00835045">
      <w:pPr>
        <w:rPr>
          <w:rFonts w:ascii="Times New Roman" w:hAnsi="Times New Roman" w:cs="Times New Roman"/>
          <w:sz w:val="24"/>
          <w:szCs w:val="24"/>
        </w:rPr>
      </w:pPr>
    </w:p>
    <w:p w:rsidR="00835045" w:rsidRDefault="008350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úřední deska a elektronická úřední deska!</w:t>
      </w:r>
    </w:p>
    <w:p w:rsidR="00835045" w:rsidRDefault="00835045">
      <w:pPr>
        <w:rPr>
          <w:rFonts w:ascii="Times New Roman" w:hAnsi="Times New Roman" w:cs="Times New Roman"/>
          <w:sz w:val="24"/>
          <w:szCs w:val="24"/>
        </w:rPr>
      </w:pPr>
    </w:p>
    <w:p w:rsidR="00835045" w:rsidRDefault="00835045">
      <w:pPr>
        <w:rPr>
          <w:rFonts w:ascii="Times New Roman" w:hAnsi="Times New Roman" w:cs="Times New Roman"/>
        </w:rPr>
      </w:pPr>
    </w:p>
    <w:sectPr w:rsidR="00835045" w:rsidSect="00835045">
      <w:headerReference w:type="default" r:id="rId7"/>
      <w:pgSz w:w="11906" w:h="16838"/>
      <w:pgMar w:top="1134" w:right="1418" w:bottom="1134" w:left="1701" w:header="958" w:footer="0" w:gutter="0"/>
      <w:cols w:space="708"/>
      <w:formProt w:val="0"/>
      <w:titlePg/>
      <w:docGrid w:linePitch="10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045" w:rsidRDefault="008350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835045" w:rsidRDefault="008350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Times New Roman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045" w:rsidRDefault="008350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835045" w:rsidRDefault="008350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045" w:rsidRDefault="00835045">
    <w:pPr>
      <w:pStyle w:val="Header"/>
      <w:rPr>
        <w:rFonts w:ascii="Times New Roman" w:hAnsi="Times New Roman" w:cs="Times New Roman"/>
      </w:rPr>
    </w:pPr>
    <w:r>
      <w:rPr>
        <w:rFonts w:ascii="Wingdings" w:hAnsi="Wingdings" w:cs="Wingdings"/>
      </w:rPr>
      <w:t></w:t>
    </w:r>
    <w:r>
      <w:rPr>
        <w:rFonts w:ascii="Times New Roman" w:hAnsi="Times New Roman" w:cs="Times New Roman"/>
      </w:rPr>
      <w:t xml:space="preserve">  Page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>PAGE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MS Gothic" w:eastAsia="MS Gothic" w:hAnsi="MS Gothic" w:cs="MS Gothic"/>
      </w:rPr>
      <w:fldChar w:fldCharType="begin"/>
    </w:r>
    <w:r>
      <w:rPr>
        <w:rFonts w:ascii="MS Gothic" w:eastAsia="MS Gothic" w:hAnsi="MS Gothic" w:cs="MS Gothic"/>
      </w:rPr>
      <w:instrText xml:space="preserve">TIME </w:instrText>
    </w:r>
    <w:r>
      <w:rPr>
        <w:rFonts w:ascii="MS Gothic" w:eastAsia="MS Gothic" w:hAnsi="MS Gothic"/>
      </w:rPr>
      <w:instrText>\</w:instrText>
    </w:r>
    <w:r>
      <w:rPr>
        <w:rFonts w:ascii="MS Gothic" w:eastAsia="MS Gothic" w:hAnsi="MS Gothic" w:cs="MS Gothic"/>
      </w:rPr>
      <w:instrText>@"MMMM</w:instrText>
    </w:r>
    <w:r>
      <w:rPr>
        <w:rFonts w:ascii="MS Gothic" w:eastAsia="MS Gothic" w:hAnsi="MS Gothic"/>
      </w:rPr>
      <w:instrText>\</w:instrText>
    </w:r>
    <w:r>
      <w:rPr>
        <w:rFonts w:ascii="MS Gothic" w:eastAsia="MS Gothic" w:hAnsi="MS Gothic" w:cs="MS Gothic"/>
      </w:rPr>
      <w:instrText xml:space="preserve"> d', '"</w:instrText>
    </w:r>
    <w:r>
      <w:rPr>
        <w:rFonts w:ascii="MS Gothic" w:eastAsia="MS Gothic" w:hAnsi="MS Gothic" w:cs="MS Gothic"/>
      </w:rPr>
      <w:fldChar w:fldCharType="separate"/>
    </w:r>
    <w:r>
      <w:rPr>
        <w:rFonts w:ascii="MS Gothic" w:eastAsia="MS Gothic" w:hAnsi="MS Gothic" w:cs="MS Gothic"/>
        <w:noProof/>
      </w:rPr>
      <w:t xml:space="preserve">kv・en 1, </w:t>
    </w:r>
    <w:r>
      <w:rPr>
        <w:rFonts w:ascii="MS Gothic" w:eastAsia="MS Gothic" w:hAnsi="MS Gothic" w:cs="MS Gothic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0A2DA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3C8F6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496DB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43E79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74BF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A9C0CC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84B801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B94E85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D91C9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99C63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4"/>
  </w:num>
  <w:num w:numId="9">
    <w:abstractNumId w:val="9"/>
  </w:num>
  <w:num w:numId="10">
    <w:abstractNumId w:val="7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6"/>
  </w:num>
  <w:num w:numId="17">
    <w:abstractNumId w:val="5"/>
  </w:num>
  <w:num w:numId="18">
    <w:abstractNumId w:val="4"/>
  </w:num>
  <w:num w:numId="19">
    <w:abstractNumId w:val="9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5045"/>
    <w:rsid w:val="00835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caption" w:semiHidden="0" w:qFormat="1"/>
    <w:lsdException w:name="footnote reference" w:unhideWhenUsed="1"/>
    <w:lsdException w:name="endnote reference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Title" w:semiHidden="0" w:qFormat="1"/>
    <w:lsdException w:name="Subtitle" w:semiHidden="0" w:qFormat="1"/>
    <w:lsdException w:name="Body Text First Indent" w:unhideWhenUsed="1"/>
    <w:lsdException w:name="Hyperlink" w:unhideWhenUsed="1"/>
    <w:lsdException w:name="Strong" w:semiHidden="0" w:qFormat="1"/>
    <w:lsdException w:name="Emphasis" w:semiHidden="0" w:uiPriority="20" w:qFormat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pPr>
      <w:jc w:val="both"/>
    </w:pPr>
    <w:rPr>
      <w:rFonts w:ascii="Arial" w:hAnsi="Arial" w:cs="Arial"/>
      <w:color w:val="00000A"/>
      <w:spacing w:val="-5"/>
      <w:sz w:val="20"/>
      <w:szCs w:val="20"/>
    </w:rPr>
  </w:style>
  <w:style w:type="paragraph" w:styleId="Heading1">
    <w:name w:val="heading 1"/>
    <w:basedOn w:val="Normal"/>
    <w:link w:val="Heading1Char"/>
    <w:uiPriority w:val="99"/>
    <w:qFormat/>
    <w:pPr>
      <w:keepNext/>
      <w:spacing w:before="240" w:after="60"/>
      <w:outlineLvl w:val="0"/>
    </w:pPr>
    <w:rPr>
      <w:rFonts w:ascii="Arial Black" w:hAnsi="Arial Black" w:cs="Arial Black"/>
      <w:spacing w:val="-10"/>
    </w:rPr>
  </w:style>
  <w:style w:type="paragraph" w:styleId="Heading2">
    <w:name w:val="heading 2"/>
    <w:basedOn w:val="Normal"/>
    <w:link w:val="Heading2Char"/>
    <w:uiPriority w:val="99"/>
    <w:qFormat/>
    <w:pPr>
      <w:keepNext/>
      <w:spacing w:before="240" w:after="60"/>
      <w:outlineLvl w:val="1"/>
    </w:pPr>
    <w:rPr>
      <w:b/>
      <w:bCs/>
      <w:i/>
      <w:iCs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pPr>
      <w:keepNext/>
      <w:spacing w:before="240" w:after="60"/>
      <w:outlineLvl w:val="2"/>
    </w:pPr>
    <w:rPr>
      <w:sz w:val="24"/>
      <w:szCs w:val="24"/>
    </w:rPr>
  </w:style>
  <w:style w:type="paragraph" w:styleId="Heading4">
    <w:name w:val="heading 4"/>
    <w:basedOn w:val="Normal"/>
    <w:link w:val="Heading4Char"/>
    <w:uiPriority w:val="99"/>
    <w:qFormat/>
    <w:pPr>
      <w:keepNext/>
      <w:spacing w:before="240" w:after="6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9"/>
    <w:qFormat/>
    <w:pPr>
      <w:spacing w:before="240" w:after="60"/>
      <w:outlineLvl w:val="4"/>
    </w:pPr>
    <w:rPr>
      <w:sz w:val="22"/>
      <w:szCs w:val="22"/>
    </w:rPr>
  </w:style>
  <w:style w:type="paragraph" w:styleId="Heading6">
    <w:name w:val="heading 6"/>
    <w:basedOn w:val="Normal"/>
    <w:link w:val="Heading6Char"/>
    <w:uiPriority w:val="99"/>
    <w:qFormat/>
    <w:pPr>
      <w:spacing w:before="240" w:after="60"/>
      <w:outlineLvl w:val="5"/>
    </w:pPr>
    <w:rPr>
      <w:i/>
      <w:iCs/>
      <w:sz w:val="22"/>
      <w:szCs w:val="22"/>
    </w:rPr>
  </w:style>
  <w:style w:type="paragraph" w:styleId="Heading7">
    <w:name w:val="heading 7"/>
    <w:basedOn w:val="Normal"/>
    <w:link w:val="Heading7Char"/>
    <w:uiPriority w:val="99"/>
    <w:qFormat/>
    <w:pPr>
      <w:spacing w:before="240" w:after="60"/>
      <w:outlineLvl w:val="6"/>
    </w:pPr>
  </w:style>
  <w:style w:type="paragraph" w:styleId="Heading8">
    <w:name w:val="heading 8"/>
    <w:basedOn w:val="Normal"/>
    <w:link w:val="Heading8Char"/>
    <w:uiPriority w:val="99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link w:val="Heading9Char"/>
    <w:uiPriority w:val="99"/>
    <w:qFormat/>
    <w:pPr>
      <w:spacing w:before="240" w:after="60"/>
      <w:outlineLvl w:val="8"/>
    </w:pPr>
    <w:rPr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5045"/>
    <w:rPr>
      <w:rFonts w:asciiTheme="majorHAnsi" w:eastAsiaTheme="majorEastAsia" w:hAnsiTheme="majorHAnsi" w:cstheme="majorBidi"/>
      <w:b/>
      <w:bCs/>
      <w:color w:val="00000A"/>
      <w:spacing w:val="-5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5045"/>
    <w:rPr>
      <w:rFonts w:asciiTheme="majorHAnsi" w:eastAsiaTheme="majorEastAsia" w:hAnsiTheme="majorHAnsi" w:cstheme="majorBidi"/>
      <w:b/>
      <w:bCs/>
      <w:i/>
      <w:iCs/>
      <w:color w:val="00000A"/>
      <w:spacing w:val="-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5045"/>
    <w:rPr>
      <w:rFonts w:asciiTheme="majorHAnsi" w:eastAsiaTheme="majorEastAsia" w:hAnsiTheme="majorHAnsi" w:cstheme="majorBidi"/>
      <w:b/>
      <w:bCs/>
      <w:color w:val="00000A"/>
      <w:spacing w:val="-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5045"/>
    <w:rPr>
      <w:b/>
      <w:bCs/>
      <w:color w:val="00000A"/>
      <w:spacing w:val="-5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5045"/>
    <w:rPr>
      <w:b/>
      <w:bCs/>
      <w:i/>
      <w:iCs/>
      <w:color w:val="00000A"/>
      <w:spacing w:val="-5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5045"/>
    <w:rPr>
      <w:b/>
      <w:bCs/>
      <w:color w:val="00000A"/>
      <w:spacing w:val="-5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5045"/>
    <w:rPr>
      <w:color w:val="00000A"/>
      <w:spacing w:val="-5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5045"/>
    <w:rPr>
      <w:i/>
      <w:iCs/>
      <w:color w:val="00000A"/>
      <w:spacing w:val="-5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5045"/>
    <w:rPr>
      <w:rFonts w:asciiTheme="majorHAnsi" w:eastAsiaTheme="majorEastAsia" w:hAnsiTheme="majorHAnsi" w:cstheme="majorBidi"/>
      <w:color w:val="00000A"/>
      <w:spacing w:val="-5"/>
    </w:rPr>
  </w:style>
  <w:style w:type="character" w:styleId="LineNumber">
    <w:name w:val="line number"/>
    <w:basedOn w:val="DefaultParagraphFont"/>
    <w:uiPriority w:val="99"/>
    <w:rPr>
      <w:rFonts w:ascii="Times New Roman" w:hAnsi="Times New Roman" w:cs="Times New Roman"/>
      <w:lang w:val="cs-CZ"/>
    </w:rPr>
  </w:style>
  <w:style w:type="character" w:styleId="PageNumber">
    <w:name w:val="page number"/>
    <w:basedOn w:val="DefaultParagraphFont"/>
    <w:uiPriority w:val="99"/>
    <w:rPr>
      <w:rFonts w:ascii="Times New Roman" w:hAnsi="Times New Roman" w:cs="Times New Roman"/>
      <w:lang w:val="cs-CZ"/>
    </w:rPr>
  </w:style>
  <w:style w:type="character" w:customStyle="1" w:styleId="Internetovodkaz">
    <w:name w:val="Internetový odkaz"/>
    <w:basedOn w:val="DefaultParagraphFont"/>
    <w:uiPriority w:val="99"/>
    <w:rPr>
      <w:rFonts w:ascii="Times New Roman" w:hAnsi="Times New Roman" w:cs="Times New Roman"/>
      <w:color w:val="0000FF"/>
      <w:u w:val="single"/>
      <w:lang w:val="cs-CZ"/>
    </w:rPr>
  </w:style>
  <w:style w:type="character" w:styleId="Strong">
    <w:name w:val="Strong"/>
    <w:basedOn w:val="DefaultParagraphFont"/>
    <w:uiPriority w:val="99"/>
    <w:qFormat/>
    <w:rPr>
      <w:rFonts w:ascii="Times New Roman" w:hAnsi="Times New Roman" w:cs="Times New Roman"/>
      <w:b/>
      <w:bCs/>
      <w:lang w:val="cs-CZ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  <w:lang w:val="cs-CZ"/>
    </w:rPr>
  </w:style>
  <w:style w:type="character" w:customStyle="1" w:styleId="Ukotvenpoznmkypodarou">
    <w:name w:val="Ukotvení poznámky pod čarou"/>
    <w:uiPriority w:val="99"/>
    <w:rPr>
      <w:vertAlign w:val="superscript"/>
    </w:rPr>
  </w:style>
  <w:style w:type="character" w:customStyle="1" w:styleId="FootnoteCharacters">
    <w:name w:val="Footnote Characters"/>
    <w:basedOn w:val="DefaultParagraphFont"/>
    <w:uiPriority w:val="99"/>
    <w:rPr>
      <w:rFonts w:ascii="Times New Roman" w:hAnsi="Times New Roman"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 w:val="16"/>
      <w:szCs w:val="16"/>
    </w:rPr>
  </w:style>
  <w:style w:type="character" w:customStyle="1" w:styleId="Ukotvenvysvtlivky">
    <w:name w:val="Ukotvení vysvětlivky"/>
    <w:uiPriority w:val="99"/>
    <w:rPr>
      <w:vertAlign w:val="superscript"/>
    </w:rPr>
  </w:style>
  <w:style w:type="character" w:customStyle="1" w:styleId="EndnoteCharacters">
    <w:name w:val="Endnote Characters"/>
    <w:basedOn w:val="DefaultParagraphFont"/>
    <w:uiPriority w:val="99"/>
    <w:rPr>
      <w:rFonts w:ascii="Times New Roman" w:hAnsi="Times New Roman" w:cs="Times New Roman"/>
      <w:vertAlign w:val="superscript"/>
    </w:rPr>
  </w:style>
  <w:style w:type="character" w:customStyle="1" w:styleId="Zdraznn">
    <w:name w:val="Zdůraznění"/>
    <w:basedOn w:val="DefaultParagraphFont"/>
    <w:uiPriority w:val="99"/>
    <w:rPr>
      <w:rFonts w:ascii="Times New Roman" w:hAnsi="Times New Roman" w:cs="Times New Roman"/>
      <w:b/>
      <w:bCs/>
    </w:rPr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paragraph" w:customStyle="1" w:styleId="Nadpis">
    <w:name w:val="Nadpis"/>
    <w:basedOn w:val="Normal"/>
    <w:next w:val="BodyText"/>
    <w:uiPriority w:val="99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220" w:line="220" w:lineRule="atLeast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35045"/>
    <w:rPr>
      <w:rFonts w:ascii="Arial" w:hAnsi="Arial" w:cs="Arial"/>
      <w:color w:val="00000A"/>
      <w:spacing w:val="-5"/>
      <w:sz w:val="20"/>
      <w:szCs w:val="20"/>
    </w:rPr>
  </w:style>
  <w:style w:type="paragraph" w:styleId="List">
    <w:name w:val="List"/>
    <w:basedOn w:val="Normal"/>
    <w:uiPriority w:val="99"/>
    <w:pPr>
      <w:ind w:left="283" w:hanging="283"/>
    </w:pPr>
  </w:style>
  <w:style w:type="paragraph" w:styleId="Caption">
    <w:name w:val="caption"/>
    <w:basedOn w:val="Normal"/>
    <w:uiPriority w:val="99"/>
    <w:qFormat/>
    <w:pPr>
      <w:spacing w:before="120" w:after="120"/>
    </w:pPr>
    <w:rPr>
      <w:b/>
      <w:bCs/>
    </w:rPr>
  </w:style>
  <w:style w:type="paragraph" w:customStyle="1" w:styleId="Rejstk">
    <w:name w:val="Rejstřík"/>
    <w:basedOn w:val="Normal"/>
    <w:uiPriority w:val="99"/>
    <w:pPr>
      <w:suppressLineNumbers/>
    </w:pPr>
  </w:style>
  <w:style w:type="paragraph" w:styleId="Closing">
    <w:name w:val="Closing"/>
    <w:basedOn w:val="Normal"/>
    <w:next w:val="Signature"/>
    <w:link w:val="ClosingChar"/>
    <w:uiPriority w:val="99"/>
    <w:pPr>
      <w:keepNext/>
      <w:spacing w:after="60" w:line="220" w:lineRule="atLeast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35045"/>
    <w:rPr>
      <w:rFonts w:ascii="Arial" w:hAnsi="Arial" w:cs="Arial"/>
      <w:color w:val="00000A"/>
      <w:spacing w:val="-5"/>
      <w:sz w:val="20"/>
      <w:szCs w:val="20"/>
    </w:rPr>
  </w:style>
  <w:style w:type="paragraph" w:styleId="Signature">
    <w:name w:val="Signature"/>
    <w:basedOn w:val="Normal"/>
    <w:link w:val="SignatureChar"/>
    <w:uiPriority w:val="99"/>
    <w:pPr>
      <w:keepNext/>
      <w:spacing w:before="880" w:line="220" w:lineRule="atLeas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35045"/>
    <w:rPr>
      <w:rFonts w:ascii="Arial" w:hAnsi="Arial" w:cs="Arial"/>
      <w:color w:val="00000A"/>
      <w:spacing w:val="-5"/>
      <w:sz w:val="20"/>
      <w:szCs w:val="20"/>
    </w:rPr>
  </w:style>
  <w:style w:type="paragraph" w:customStyle="1" w:styleId="Podpis-funkce">
    <w:name w:val="Podpis - funkce"/>
    <w:basedOn w:val="Signature"/>
    <w:uiPriority w:val="99"/>
    <w:pPr>
      <w:spacing w:before="0"/>
    </w:pPr>
  </w:style>
  <w:style w:type="paragraph" w:customStyle="1" w:styleId="Nzevspolenosti">
    <w:name w:val="Název společnosti"/>
    <w:basedOn w:val="Normal"/>
    <w:uiPriority w:val="99"/>
    <w:pPr>
      <w:spacing w:line="280" w:lineRule="atLeast"/>
    </w:pPr>
    <w:rPr>
      <w:rFonts w:ascii="Arial Black" w:hAnsi="Arial Black" w:cs="Arial Black"/>
      <w:spacing w:val="-25"/>
      <w:sz w:val="32"/>
      <w:szCs w:val="32"/>
    </w:rPr>
  </w:style>
  <w:style w:type="paragraph" w:styleId="Date">
    <w:name w:val="Date"/>
    <w:basedOn w:val="Normal"/>
    <w:link w:val="DateChar"/>
    <w:uiPriority w:val="99"/>
    <w:pPr>
      <w:spacing w:after="220" w:line="220" w:lineRule="atLeast"/>
    </w:pPr>
  </w:style>
  <w:style w:type="character" w:customStyle="1" w:styleId="DateChar">
    <w:name w:val="Date Char"/>
    <w:basedOn w:val="DefaultParagraphFont"/>
    <w:link w:val="Date"/>
    <w:uiPriority w:val="99"/>
    <w:semiHidden/>
    <w:rsid w:val="00835045"/>
    <w:rPr>
      <w:rFonts w:ascii="Arial" w:hAnsi="Arial" w:cs="Arial"/>
      <w:color w:val="00000A"/>
      <w:spacing w:val="-5"/>
      <w:sz w:val="20"/>
      <w:szCs w:val="20"/>
    </w:rPr>
  </w:style>
  <w:style w:type="paragraph" w:styleId="Salutation">
    <w:name w:val="Salutation"/>
    <w:basedOn w:val="Normal"/>
    <w:link w:val="SalutationChar"/>
    <w:uiPriority w:val="99"/>
    <w:pPr>
      <w:spacing w:before="220" w:after="220" w:line="220" w:lineRule="atLeast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35045"/>
    <w:rPr>
      <w:rFonts w:ascii="Arial" w:hAnsi="Arial" w:cs="Arial"/>
      <w:color w:val="00000A"/>
      <w:spacing w:val="-5"/>
      <w:sz w:val="20"/>
      <w:szCs w:val="20"/>
    </w:rPr>
  </w:style>
  <w:style w:type="paragraph" w:styleId="Header">
    <w:name w:val="header"/>
    <w:basedOn w:val="Normal"/>
    <w:link w:val="HeaderChar"/>
    <w:uiPriority w:val="99"/>
    <w:pPr>
      <w:keepLines/>
      <w:tabs>
        <w:tab w:val="center" w:pos="4320"/>
        <w:tab w:val="right" w:pos="8640"/>
      </w:tabs>
      <w:spacing w:after="600" w:line="220" w:lineRule="atLeas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5045"/>
    <w:rPr>
      <w:rFonts w:ascii="Arial" w:hAnsi="Arial" w:cs="Arial"/>
      <w:color w:val="00000A"/>
      <w:spacing w:val="-5"/>
      <w:sz w:val="20"/>
      <w:szCs w:val="20"/>
    </w:rPr>
  </w:style>
  <w:style w:type="paragraph" w:customStyle="1" w:styleId="Adresaodesilatele">
    <w:name w:val="Adresa odesilatele"/>
    <w:basedOn w:val="Normal"/>
    <w:uiPriority w:val="99"/>
    <w:pPr>
      <w:keepLines/>
      <w:tabs>
        <w:tab w:val="left" w:pos="2160"/>
      </w:tabs>
      <w:spacing w:line="160" w:lineRule="atLeast"/>
    </w:pPr>
    <w:rPr>
      <w:sz w:val="14"/>
      <w:szCs w:val="14"/>
    </w:rPr>
  </w:style>
  <w:style w:type="paragraph" w:customStyle="1" w:styleId="Vnitnadresa-jmno">
    <w:name w:val="Vnitřní adresa - jméno"/>
    <w:basedOn w:val="Normal"/>
    <w:uiPriority w:val="99"/>
    <w:pPr>
      <w:spacing w:before="220" w:line="220" w:lineRule="atLeast"/>
    </w:pPr>
  </w:style>
  <w:style w:type="paragraph" w:styleId="Footer">
    <w:name w:val="footer"/>
    <w:basedOn w:val="Normal"/>
    <w:link w:val="FooterChar"/>
    <w:uiPriority w:val="9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5045"/>
    <w:rPr>
      <w:rFonts w:ascii="Arial" w:hAnsi="Arial" w:cs="Arial"/>
      <w:color w:val="00000A"/>
      <w:spacing w:val="-5"/>
      <w:sz w:val="20"/>
      <w:szCs w:val="20"/>
    </w:rPr>
  </w:style>
  <w:style w:type="paragraph" w:styleId="EnvelopeAddress">
    <w:name w:val="envelope address"/>
    <w:basedOn w:val="Normal"/>
    <w:uiPriority w:val="99"/>
    <w:pPr>
      <w:ind w:left="2880"/>
    </w:pPr>
    <w:rPr>
      <w:sz w:val="24"/>
      <w:szCs w:val="24"/>
    </w:rPr>
  </w:style>
  <w:style w:type="paragraph" w:styleId="ListNumber">
    <w:name w:val="List Number"/>
    <w:basedOn w:val="Normal"/>
    <w:uiPriority w:val="99"/>
    <w:pPr>
      <w:ind w:left="1415" w:hanging="283"/>
    </w:pPr>
  </w:style>
  <w:style w:type="paragraph" w:styleId="ListNumber2">
    <w:name w:val="List Number 2"/>
    <w:basedOn w:val="Normal"/>
    <w:uiPriority w:val="99"/>
  </w:style>
  <w:style w:type="paragraph" w:styleId="ListNumber3">
    <w:name w:val="List Number 3"/>
    <w:basedOn w:val="Normal"/>
    <w:uiPriority w:val="99"/>
  </w:style>
  <w:style w:type="paragraph" w:styleId="ListNumber4">
    <w:name w:val="List Number 4"/>
    <w:basedOn w:val="Normal"/>
    <w:uiPriority w:val="99"/>
  </w:style>
  <w:style w:type="paragraph" w:styleId="ListNumber5">
    <w:name w:val="List Number 5"/>
    <w:basedOn w:val="Normal"/>
    <w:uiPriority w:val="99"/>
  </w:style>
  <w:style w:type="paragraph" w:styleId="TOAHeading">
    <w:name w:val="toa heading"/>
    <w:basedOn w:val="Normal"/>
    <w:uiPriority w:val="99"/>
    <w:pPr>
      <w:spacing w:before="120"/>
    </w:pPr>
    <w:rPr>
      <w:b/>
      <w:bCs/>
      <w:sz w:val="24"/>
      <w:szCs w:val="24"/>
    </w:rPr>
  </w:style>
  <w:style w:type="paragraph" w:styleId="Index1">
    <w:name w:val="index 1"/>
    <w:basedOn w:val="Normal"/>
    <w:autoRedefine/>
    <w:uiPriority w:val="99"/>
    <w:pPr>
      <w:ind w:left="200" w:hanging="200"/>
    </w:pPr>
  </w:style>
  <w:style w:type="paragraph" w:styleId="IndexHeading">
    <w:name w:val="index heading"/>
    <w:basedOn w:val="Normal"/>
    <w:uiPriority w:val="99"/>
    <w:rPr>
      <w:b/>
      <w:bCs/>
    </w:rPr>
  </w:style>
  <w:style w:type="paragraph" w:styleId="DocumentMap">
    <w:name w:val="Document Map"/>
    <w:basedOn w:val="Normal"/>
    <w:link w:val="DocumentMapCh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35045"/>
    <w:rPr>
      <w:rFonts w:ascii="Times New Roman" w:hAnsi="Times New Roman" w:cs="Times New Roman"/>
      <w:color w:val="00000A"/>
      <w:spacing w:val="-5"/>
      <w:sz w:val="0"/>
      <w:szCs w:val="0"/>
    </w:rPr>
  </w:style>
  <w:style w:type="paragraph" w:styleId="NoteHeading">
    <w:name w:val="Note Heading"/>
    <w:basedOn w:val="Normal"/>
    <w:link w:val="NoteHeadingChar"/>
    <w:uiPriority w:val="99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35045"/>
    <w:rPr>
      <w:rFonts w:ascii="Arial" w:hAnsi="Arial" w:cs="Arial"/>
      <w:color w:val="00000A"/>
      <w:spacing w:val="-5"/>
      <w:sz w:val="20"/>
      <w:szCs w:val="20"/>
    </w:rPr>
  </w:style>
  <w:style w:type="paragraph" w:styleId="Title">
    <w:name w:val="Title"/>
    <w:basedOn w:val="Normal"/>
    <w:link w:val="TitleChar"/>
    <w:uiPriority w:val="99"/>
    <w:qFormat/>
    <w:pPr>
      <w:spacing w:before="240" w:after="60"/>
      <w:jc w:val="center"/>
      <w:outlineLvl w:val="0"/>
    </w:pPr>
    <w:rPr>
      <w:b/>
      <w:bCs/>
      <w:kern w:val="2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35045"/>
    <w:rPr>
      <w:rFonts w:asciiTheme="majorHAnsi" w:eastAsiaTheme="majorEastAsia" w:hAnsiTheme="majorHAnsi" w:cstheme="majorBidi"/>
      <w:b/>
      <w:bCs/>
      <w:color w:val="00000A"/>
      <w:spacing w:val="-5"/>
      <w:kern w:val="28"/>
      <w:sz w:val="32"/>
      <w:szCs w:val="32"/>
    </w:rPr>
  </w:style>
  <w:style w:type="paragraph" w:styleId="NormalIndent">
    <w:name w:val="Normal Indent"/>
    <w:basedOn w:val="Normal"/>
    <w:uiPriority w:val="99"/>
    <w:pPr>
      <w:ind w:left="708"/>
    </w:pPr>
  </w:style>
  <w:style w:type="paragraph" w:styleId="TOC1">
    <w:name w:val="toc 1"/>
    <w:basedOn w:val="Normal"/>
    <w:autoRedefine/>
    <w:uiPriority w:val="99"/>
  </w:style>
  <w:style w:type="paragraph" w:styleId="TOC2">
    <w:name w:val="toc 2"/>
    <w:basedOn w:val="Normal"/>
    <w:autoRedefine/>
    <w:uiPriority w:val="99"/>
    <w:pPr>
      <w:ind w:left="200"/>
    </w:pPr>
  </w:style>
  <w:style w:type="paragraph" w:styleId="TOC3">
    <w:name w:val="toc 3"/>
    <w:basedOn w:val="Normal"/>
    <w:autoRedefine/>
    <w:uiPriority w:val="99"/>
    <w:pPr>
      <w:ind w:left="400"/>
    </w:pPr>
  </w:style>
  <w:style w:type="paragraph" w:styleId="TOC4">
    <w:name w:val="toc 4"/>
    <w:basedOn w:val="Normal"/>
    <w:autoRedefine/>
    <w:uiPriority w:val="99"/>
    <w:pPr>
      <w:ind w:left="600"/>
    </w:pPr>
  </w:style>
  <w:style w:type="paragraph" w:styleId="TOC5">
    <w:name w:val="toc 5"/>
    <w:basedOn w:val="Normal"/>
    <w:autoRedefine/>
    <w:uiPriority w:val="99"/>
    <w:pPr>
      <w:ind w:left="800"/>
    </w:pPr>
  </w:style>
  <w:style w:type="paragraph" w:styleId="TOC6">
    <w:name w:val="toc 6"/>
    <w:basedOn w:val="Normal"/>
    <w:autoRedefine/>
    <w:uiPriority w:val="99"/>
    <w:pPr>
      <w:ind w:left="1000"/>
    </w:pPr>
  </w:style>
  <w:style w:type="paragraph" w:styleId="TOC7">
    <w:name w:val="toc 7"/>
    <w:basedOn w:val="Normal"/>
    <w:autoRedefine/>
    <w:uiPriority w:val="99"/>
    <w:pPr>
      <w:ind w:left="1200"/>
    </w:pPr>
  </w:style>
  <w:style w:type="paragraph" w:styleId="TOC8">
    <w:name w:val="toc 8"/>
    <w:basedOn w:val="Normal"/>
    <w:autoRedefine/>
    <w:uiPriority w:val="99"/>
    <w:pPr>
      <w:ind w:left="1400"/>
    </w:pPr>
  </w:style>
  <w:style w:type="paragraph" w:styleId="TOC9">
    <w:name w:val="toc 9"/>
    <w:basedOn w:val="Normal"/>
    <w:autoRedefine/>
    <w:uiPriority w:val="99"/>
    <w:pPr>
      <w:ind w:left="1600"/>
    </w:pPr>
  </w:style>
  <w:style w:type="paragraph" w:styleId="Subtitle">
    <w:name w:val="Subtitle"/>
    <w:basedOn w:val="Normal"/>
    <w:link w:val="SubtitleChar"/>
    <w:uiPriority w:val="99"/>
    <w:qFormat/>
    <w:pPr>
      <w:spacing w:after="60"/>
      <w:jc w:val="center"/>
      <w:outlineLvl w:val="1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35045"/>
    <w:rPr>
      <w:rFonts w:asciiTheme="majorHAnsi" w:eastAsiaTheme="majorEastAsia" w:hAnsiTheme="majorHAnsi" w:cstheme="majorBidi"/>
      <w:color w:val="00000A"/>
      <w:spacing w:val="-5"/>
      <w:sz w:val="24"/>
      <w:szCs w:val="24"/>
    </w:rPr>
  </w:style>
  <w:style w:type="paragraph" w:styleId="ListContinue">
    <w:name w:val="List Continue"/>
    <w:basedOn w:val="Normal"/>
    <w:uiPriority w:val="99"/>
    <w:pPr>
      <w:spacing w:after="120"/>
      <w:ind w:left="283"/>
    </w:pPr>
  </w:style>
  <w:style w:type="paragraph" w:styleId="ListContinue2">
    <w:name w:val="List Continue 2"/>
    <w:basedOn w:val="Normal"/>
    <w:uiPriority w:val="99"/>
    <w:pPr>
      <w:spacing w:after="120"/>
      <w:ind w:left="566"/>
    </w:pPr>
  </w:style>
  <w:style w:type="paragraph" w:styleId="ListContinue3">
    <w:name w:val="List Continue 3"/>
    <w:basedOn w:val="Normal"/>
    <w:uiPriority w:val="99"/>
    <w:pPr>
      <w:spacing w:after="120"/>
      <w:ind w:left="849"/>
    </w:pPr>
  </w:style>
  <w:style w:type="paragraph" w:styleId="ListContinue4">
    <w:name w:val="List Continue 4"/>
    <w:basedOn w:val="Normal"/>
    <w:uiPriority w:val="99"/>
    <w:pPr>
      <w:spacing w:after="120"/>
      <w:ind w:left="1132"/>
    </w:pPr>
  </w:style>
  <w:style w:type="paragraph" w:styleId="ListContinue5">
    <w:name w:val="List Continue 5"/>
    <w:basedOn w:val="Normal"/>
    <w:uiPriority w:val="99"/>
    <w:pPr>
      <w:spacing w:after="120"/>
      <w:ind w:left="1415"/>
    </w:p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35045"/>
    <w:rPr>
      <w:rFonts w:ascii="Courier New" w:hAnsi="Courier New" w:cs="Courier New"/>
      <w:color w:val="00000A"/>
      <w:spacing w:val="-5"/>
      <w:sz w:val="20"/>
      <w:szCs w:val="20"/>
    </w:rPr>
  </w:style>
  <w:style w:type="paragraph" w:styleId="Index2">
    <w:name w:val="index 2"/>
    <w:basedOn w:val="Normal"/>
    <w:autoRedefine/>
    <w:uiPriority w:val="99"/>
    <w:pPr>
      <w:ind w:left="400" w:hanging="200"/>
    </w:pPr>
  </w:style>
  <w:style w:type="paragraph" w:styleId="Index3">
    <w:name w:val="index 3"/>
    <w:basedOn w:val="Normal"/>
    <w:autoRedefine/>
    <w:uiPriority w:val="99"/>
    <w:pPr>
      <w:ind w:left="600" w:hanging="200"/>
    </w:pPr>
  </w:style>
  <w:style w:type="paragraph" w:styleId="Index4">
    <w:name w:val="index 4"/>
    <w:basedOn w:val="Normal"/>
    <w:autoRedefine/>
    <w:uiPriority w:val="99"/>
    <w:pPr>
      <w:ind w:left="800" w:hanging="200"/>
    </w:pPr>
  </w:style>
  <w:style w:type="paragraph" w:styleId="Index5">
    <w:name w:val="index 5"/>
    <w:basedOn w:val="Normal"/>
    <w:autoRedefine/>
    <w:uiPriority w:val="99"/>
    <w:pPr>
      <w:ind w:left="1000" w:hanging="200"/>
    </w:pPr>
  </w:style>
  <w:style w:type="paragraph" w:styleId="Index6">
    <w:name w:val="index 6"/>
    <w:basedOn w:val="Normal"/>
    <w:autoRedefine/>
    <w:uiPriority w:val="99"/>
    <w:pPr>
      <w:ind w:left="1200" w:hanging="200"/>
    </w:pPr>
  </w:style>
  <w:style w:type="paragraph" w:styleId="Index7">
    <w:name w:val="index 7"/>
    <w:basedOn w:val="Normal"/>
    <w:autoRedefine/>
    <w:uiPriority w:val="99"/>
    <w:pPr>
      <w:ind w:left="1400" w:hanging="200"/>
    </w:pPr>
  </w:style>
  <w:style w:type="paragraph" w:styleId="Index8">
    <w:name w:val="index 8"/>
    <w:basedOn w:val="Normal"/>
    <w:autoRedefine/>
    <w:uiPriority w:val="99"/>
    <w:pPr>
      <w:ind w:left="1600" w:hanging="200"/>
    </w:pPr>
  </w:style>
  <w:style w:type="paragraph" w:styleId="Index9">
    <w:name w:val="index 9"/>
    <w:basedOn w:val="Normal"/>
    <w:autoRedefine/>
    <w:uiPriority w:val="99"/>
    <w:pPr>
      <w:ind w:left="1800" w:hanging="200"/>
    </w:pPr>
  </w:style>
  <w:style w:type="paragraph" w:styleId="ListBullet3">
    <w:name w:val="List Bullet 3"/>
    <w:basedOn w:val="Normal"/>
    <w:autoRedefine/>
    <w:uiPriority w:val="99"/>
  </w:style>
  <w:style w:type="paragraph" w:styleId="ListBullet4">
    <w:name w:val="List Bullet 4"/>
    <w:basedOn w:val="Normal"/>
    <w:autoRedefine/>
    <w:uiPriority w:val="99"/>
  </w:style>
  <w:style w:type="paragraph" w:styleId="ListBullet5">
    <w:name w:val="List Bullet 5"/>
    <w:basedOn w:val="Normal"/>
    <w:autoRedefine/>
    <w:uiPriority w:val="99"/>
  </w:style>
  <w:style w:type="paragraph" w:styleId="TableofAuthorities">
    <w:name w:val="table of authorities"/>
    <w:basedOn w:val="Normal"/>
    <w:uiPriority w:val="99"/>
    <w:pPr>
      <w:ind w:left="200" w:hanging="200"/>
    </w:pPr>
  </w:style>
  <w:style w:type="paragraph" w:styleId="TableofFigures">
    <w:name w:val="table of figures"/>
    <w:basedOn w:val="Normal"/>
    <w:uiPriority w:val="99"/>
    <w:pPr>
      <w:ind w:left="400" w:hanging="400"/>
    </w:pPr>
  </w:style>
  <w:style w:type="paragraph" w:styleId="ListBullet">
    <w:name w:val="List Bullet"/>
    <w:basedOn w:val="Normal"/>
    <w:autoRedefine/>
    <w:uiPriority w:val="99"/>
    <w:pPr>
      <w:spacing w:after="220" w:line="220" w:lineRule="atLeast"/>
    </w:pPr>
  </w:style>
  <w:style w:type="paragraph" w:styleId="ListBullet2">
    <w:name w:val="List Bullet 2"/>
    <w:basedOn w:val="Normal"/>
    <w:autoRedefine/>
    <w:uiPriority w:val="99"/>
  </w:style>
  <w:style w:type="paragraph" w:styleId="MacroText">
    <w:name w:val="macro"/>
    <w:link w:val="MacroTextChar"/>
    <w:uiPriority w:val="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color w:val="00000A"/>
      <w:spacing w:val="-5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35045"/>
    <w:rPr>
      <w:rFonts w:ascii="Courier New" w:hAnsi="Courier New" w:cs="Courier New"/>
      <w:color w:val="00000A"/>
      <w:spacing w:val="-5"/>
      <w:sz w:val="20"/>
      <w:szCs w:val="20"/>
    </w:rPr>
  </w:style>
  <w:style w:type="paragraph" w:styleId="FootnoteText">
    <w:name w:val="footnote text"/>
    <w:basedOn w:val="Normal"/>
    <w:link w:val="FootnoteTextChar"/>
    <w:uiPriority w:val="99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5045"/>
    <w:rPr>
      <w:rFonts w:ascii="Arial" w:hAnsi="Arial" w:cs="Arial"/>
      <w:color w:val="00000A"/>
      <w:spacing w:val="-5"/>
      <w:sz w:val="20"/>
      <w:szCs w:val="20"/>
    </w:rPr>
  </w:style>
  <w:style w:type="paragraph" w:styleId="CommentText">
    <w:name w:val="annotation text"/>
    <w:basedOn w:val="Normal"/>
    <w:link w:val="CommentTextChar"/>
    <w:uiPriority w:val="9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5045"/>
    <w:rPr>
      <w:rFonts w:ascii="Arial" w:hAnsi="Arial" w:cs="Arial"/>
      <w:color w:val="00000A"/>
      <w:spacing w:val="-5"/>
      <w:sz w:val="20"/>
      <w:szCs w:val="20"/>
    </w:rPr>
  </w:style>
  <w:style w:type="paragraph" w:styleId="BlockText">
    <w:name w:val="Block Text"/>
    <w:basedOn w:val="Normal"/>
    <w:uiPriority w:val="99"/>
    <w:pPr>
      <w:spacing w:after="120"/>
      <w:ind w:left="1440" w:right="1440"/>
    </w:pPr>
  </w:style>
  <w:style w:type="paragraph" w:styleId="EndnoteText">
    <w:name w:val="endnote text"/>
    <w:basedOn w:val="Normal"/>
    <w:link w:val="EndnoteTextChar"/>
    <w:uiPriority w:val="99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35045"/>
    <w:rPr>
      <w:rFonts w:ascii="Arial" w:hAnsi="Arial" w:cs="Arial"/>
      <w:color w:val="00000A"/>
      <w:spacing w:val="-5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20" w:color="auto" w:fill="auto"/>
      <w:ind w:left="1134" w:hanging="1134"/>
    </w:pPr>
    <w:rPr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35045"/>
    <w:rPr>
      <w:rFonts w:asciiTheme="majorHAnsi" w:eastAsiaTheme="majorEastAsia" w:hAnsiTheme="majorHAnsi" w:cstheme="majorBidi"/>
      <w:color w:val="00000A"/>
      <w:spacing w:val="-5"/>
      <w:sz w:val="24"/>
      <w:szCs w:val="24"/>
      <w:shd w:val="pct20" w:color="auto" w:fill="auto"/>
    </w:rPr>
  </w:style>
  <w:style w:type="paragraph" w:styleId="BodyTextIndent">
    <w:name w:val="Body Text Indent"/>
    <w:basedOn w:val="Normal"/>
    <w:link w:val="BodyTextIndentChar"/>
    <w:uiPriority w:val="9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35045"/>
    <w:rPr>
      <w:rFonts w:ascii="Arial" w:hAnsi="Arial" w:cs="Arial"/>
      <w:color w:val="00000A"/>
      <w:spacing w:val="-5"/>
      <w:sz w:val="20"/>
      <w:szCs w:val="20"/>
    </w:rPr>
  </w:style>
  <w:style w:type="paragraph" w:styleId="BodyText2">
    <w:name w:val="Body Text 2"/>
    <w:basedOn w:val="Normal"/>
    <w:link w:val="BodyText2Char"/>
    <w:uiPriority w:val="9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35045"/>
    <w:rPr>
      <w:rFonts w:ascii="Arial" w:hAnsi="Arial" w:cs="Arial"/>
      <w:color w:val="00000A"/>
      <w:spacing w:val="-5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35045"/>
  </w:style>
  <w:style w:type="paragraph" w:styleId="BodyText3">
    <w:name w:val="Body Text 3"/>
    <w:basedOn w:val="Normal"/>
    <w:link w:val="BodyText3Char"/>
    <w:uiPriority w:val="9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35045"/>
    <w:rPr>
      <w:rFonts w:ascii="Arial" w:hAnsi="Arial" w:cs="Arial"/>
      <w:color w:val="00000A"/>
      <w:spacing w:val="-5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35045"/>
    <w:rPr>
      <w:rFonts w:ascii="Arial" w:hAnsi="Arial" w:cs="Arial"/>
      <w:color w:val="00000A"/>
      <w:spacing w:val="-5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35045"/>
    <w:rPr>
      <w:rFonts w:ascii="Arial" w:hAnsi="Arial" w:cs="Arial"/>
      <w:color w:val="00000A"/>
      <w:spacing w:val="-5"/>
      <w:sz w:val="16"/>
      <w:szCs w:val="16"/>
    </w:rPr>
  </w:style>
  <w:style w:type="paragraph" w:styleId="EnvelopeReturn">
    <w:name w:val="envelope return"/>
    <w:basedOn w:val="Normal"/>
    <w:uiPriority w:val="99"/>
  </w:style>
  <w:style w:type="paragraph" w:customStyle="1" w:styleId="Podpis-jmno">
    <w:name w:val="Podpis - jméno"/>
    <w:basedOn w:val="Signature"/>
    <w:uiPriority w:val="99"/>
    <w:pPr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253</Words>
  <Characters>1447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Profesionální dopis</dc:title>
  <dc:subject/>
  <dc:creator>OU Radkov</dc:creator>
  <cp:keywords/>
  <dc:description/>
  <cp:lastModifiedBy>Jiří</cp:lastModifiedBy>
  <cp:revision>2</cp:revision>
  <cp:lastPrinted>2018-04-30T22:00:00Z</cp:lastPrinted>
  <dcterms:created xsi:type="dcterms:W3CDTF">2018-04-30T22:00:00Z</dcterms:created>
  <dcterms:modified xsi:type="dcterms:W3CDTF">2018-04-30T22:00:00Z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ategory">
    <vt:lpwstr>Dopis</vt:lpwstr>
  </property>
</Properties>
</file>